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1646" w:rsidRDefault="0054591B">
      <w:r>
        <w:rPr>
          <w:noProof/>
        </w:rPr>
        <w:drawing>
          <wp:inline distT="0" distB="0" distL="0" distR="0">
            <wp:extent cx="5943600" cy="40932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943600" cy="4093210"/>
                    </a:xfrm>
                    <a:prstGeom prst="rect">
                      <a:avLst/>
                    </a:prstGeom>
                  </pic:spPr>
                </pic:pic>
              </a:graphicData>
            </a:graphic>
          </wp:inline>
        </w:drawing>
      </w:r>
    </w:p>
    <w:p w:rsidR="004E0AD1" w:rsidRPr="004E0AD1" w:rsidRDefault="004E0AD1" w:rsidP="004E0AD1">
      <w:pPr>
        <w:spacing w:line="480" w:lineRule="auto"/>
        <w:rPr>
          <w:rFonts w:ascii="Times New Roman" w:hAnsi="Times New Roman" w:cs="Times New Roman"/>
          <w:b/>
          <w:noProof/>
          <w:sz w:val="24"/>
          <w:szCs w:val="24"/>
        </w:rPr>
      </w:pPr>
      <w:r w:rsidRPr="004E0AD1">
        <w:rPr>
          <w:rFonts w:ascii="Times New Roman" w:hAnsi="Times New Roman" w:cs="Times New Roman"/>
          <w:b/>
          <w:noProof/>
          <w:sz w:val="24"/>
          <w:szCs w:val="24"/>
        </w:rPr>
        <w:t>Reply</w:t>
      </w:r>
    </w:p>
    <w:p w:rsidR="00F11F2C" w:rsidRPr="004E0AD1" w:rsidRDefault="0007526C" w:rsidP="004E0AD1">
      <w:pPr>
        <w:spacing w:line="480" w:lineRule="auto"/>
        <w:rPr>
          <w:rFonts w:ascii="Times New Roman" w:hAnsi="Times New Roman" w:cs="Times New Roman"/>
          <w:noProof/>
          <w:sz w:val="24"/>
          <w:szCs w:val="24"/>
        </w:rPr>
      </w:pPr>
      <w:r w:rsidRPr="004E0AD1">
        <w:rPr>
          <w:rFonts w:ascii="Times New Roman" w:hAnsi="Times New Roman" w:cs="Times New Roman"/>
          <w:noProof/>
          <w:sz w:val="24"/>
          <w:szCs w:val="24"/>
        </w:rPr>
        <w:t>Actually, investors are supposed to be more vigilant before they invest their surplus capital, more importantly, by knowing the return value as the way you have vividly showcased. Your  research has brought light to the business world by pinpointing finer details connected to venture capital as an approach to finance your venture. The potential benefits that am also strongly considering in line with your argument are</w:t>
      </w:r>
      <w:r w:rsidR="00AF1E7D" w:rsidRPr="004E0AD1">
        <w:rPr>
          <w:rFonts w:ascii="Times New Roman" w:hAnsi="Times New Roman" w:cs="Times New Roman"/>
          <w:noProof/>
          <w:sz w:val="24"/>
          <w:szCs w:val="24"/>
        </w:rPr>
        <w:t xml:space="preserve"> sufficient cashflows to develop product processes, and not to mention good connections and networking in regards to powerful exchange of ideas and expertise necessary for business growth. However, the investors should be aware to lose equity and control when they  request </w:t>
      </w:r>
      <w:r w:rsidR="00FD75A7" w:rsidRPr="004E0AD1">
        <w:rPr>
          <w:rFonts w:ascii="Times New Roman" w:hAnsi="Times New Roman" w:cs="Times New Roman"/>
          <w:noProof/>
          <w:sz w:val="24"/>
          <w:szCs w:val="24"/>
        </w:rPr>
        <w:t xml:space="preserve">financial support from </w:t>
      </w:r>
      <w:r w:rsidR="00AF1E7D" w:rsidRPr="004E0AD1">
        <w:rPr>
          <w:rFonts w:ascii="Times New Roman" w:hAnsi="Times New Roman" w:cs="Times New Roman"/>
          <w:noProof/>
          <w:sz w:val="24"/>
          <w:szCs w:val="24"/>
        </w:rPr>
        <w:t>venture capilists</w:t>
      </w:r>
      <w:r w:rsidR="00FD75A7" w:rsidRPr="004E0AD1">
        <w:rPr>
          <w:rFonts w:ascii="Times New Roman" w:hAnsi="Times New Roman" w:cs="Times New Roman"/>
          <w:noProof/>
          <w:sz w:val="24"/>
          <w:szCs w:val="24"/>
        </w:rPr>
        <w:t>. In addition, to achieve success in your business requires a robust financial plan that focuses on the effective capital funding, explains the risks involved as well as forecasting accurate projections.</w:t>
      </w:r>
    </w:p>
    <w:p w:rsidR="00FD75A7" w:rsidRDefault="0054591B">
      <w:r>
        <w:rPr>
          <w:noProof/>
        </w:rPr>
        <w:lastRenderedPageBreak/>
        <w:drawing>
          <wp:inline distT="0" distB="0" distL="0" distR="0">
            <wp:extent cx="5943600" cy="35083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3508375"/>
                    </a:xfrm>
                    <a:prstGeom prst="rect">
                      <a:avLst/>
                    </a:prstGeom>
                  </pic:spPr>
                </pic:pic>
              </a:graphicData>
            </a:graphic>
          </wp:inline>
        </w:drawing>
      </w:r>
      <w:bookmarkStart w:id="0" w:name="_GoBack"/>
      <w:bookmarkEnd w:id="0"/>
    </w:p>
    <w:p w:rsidR="004E0AD1" w:rsidRPr="004E0AD1" w:rsidRDefault="004E0AD1" w:rsidP="004E0AD1">
      <w:pPr>
        <w:spacing w:line="480" w:lineRule="auto"/>
        <w:rPr>
          <w:rFonts w:ascii="Times New Roman" w:hAnsi="Times New Roman" w:cs="Times New Roman"/>
          <w:b/>
          <w:sz w:val="24"/>
          <w:szCs w:val="24"/>
        </w:rPr>
      </w:pPr>
      <w:r w:rsidRPr="004E0AD1">
        <w:rPr>
          <w:rFonts w:ascii="Times New Roman" w:hAnsi="Times New Roman" w:cs="Times New Roman"/>
          <w:b/>
          <w:sz w:val="24"/>
          <w:szCs w:val="24"/>
        </w:rPr>
        <w:t>Reply</w:t>
      </w:r>
    </w:p>
    <w:p w:rsidR="0054591B" w:rsidRPr="004E0AD1" w:rsidRDefault="00794A64" w:rsidP="004E0AD1">
      <w:pPr>
        <w:spacing w:line="480" w:lineRule="auto"/>
        <w:rPr>
          <w:rFonts w:ascii="Times New Roman" w:hAnsi="Times New Roman" w:cs="Times New Roman"/>
          <w:sz w:val="24"/>
          <w:szCs w:val="24"/>
        </w:rPr>
      </w:pPr>
      <w:r w:rsidRPr="004E0AD1">
        <w:rPr>
          <w:rFonts w:ascii="Times New Roman" w:hAnsi="Times New Roman" w:cs="Times New Roman"/>
          <w:sz w:val="24"/>
          <w:szCs w:val="24"/>
        </w:rPr>
        <w:t xml:space="preserve">A source of business funding has become a greater concern in the business world enabling investors to make smart choices before selecting a certain source. Sincerely, you are right of venture capital, more specifically, the way it boosts the investor’s capability to finance business regardless of his/her own money. Typically, if you want to attract venture capitalist then you need to have a vital business plan </w:t>
      </w:r>
      <w:r w:rsidR="004D57A8" w:rsidRPr="004E0AD1">
        <w:rPr>
          <w:rFonts w:ascii="Times New Roman" w:hAnsi="Times New Roman" w:cs="Times New Roman"/>
          <w:sz w:val="24"/>
          <w:szCs w:val="24"/>
        </w:rPr>
        <w:t xml:space="preserve">that will significantly tap potential gains. As much as venture </w:t>
      </w:r>
      <w:r w:rsidR="00565E1D" w:rsidRPr="004E0AD1">
        <w:rPr>
          <w:rFonts w:ascii="Times New Roman" w:hAnsi="Times New Roman" w:cs="Times New Roman"/>
          <w:sz w:val="24"/>
          <w:szCs w:val="24"/>
        </w:rPr>
        <w:t>capital always rings</w:t>
      </w:r>
      <w:r w:rsidR="004D57A8" w:rsidRPr="004E0AD1">
        <w:rPr>
          <w:rFonts w:ascii="Times New Roman" w:hAnsi="Times New Roman" w:cs="Times New Roman"/>
          <w:sz w:val="24"/>
          <w:szCs w:val="24"/>
        </w:rPr>
        <w:t xml:space="preserve"> in the mind of business owners, they should be aware to lose control over</w:t>
      </w:r>
      <w:r w:rsidR="00565E1D" w:rsidRPr="004E0AD1">
        <w:rPr>
          <w:rFonts w:ascii="Times New Roman" w:hAnsi="Times New Roman" w:cs="Times New Roman"/>
          <w:sz w:val="24"/>
          <w:szCs w:val="24"/>
        </w:rPr>
        <w:t xml:space="preserve"> their</w:t>
      </w:r>
      <w:r w:rsidR="004D57A8" w:rsidRPr="004E0AD1">
        <w:rPr>
          <w:rFonts w:ascii="Times New Roman" w:hAnsi="Times New Roman" w:cs="Times New Roman"/>
          <w:sz w:val="24"/>
          <w:szCs w:val="24"/>
        </w:rPr>
        <w:t xml:space="preserve"> business operations including</w:t>
      </w:r>
      <w:r w:rsidR="00565E1D" w:rsidRPr="004E0AD1">
        <w:rPr>
          <w:rFonts w:ascii="Times New Roman" w:hAnsi="Times New Roman" w:cs="Times New Roman"/>
          <w:sz w:val="24"/>
          <w:szCs w:val="24"/>
        </w:rPr>
        <w:t xml:space="preserve"> a possibility of being sued when they are not performing as per the stated objective the way you have nailed it. In this case, I also recommend bank loan although has stringen</w:t>
      </w:r>
      <w:r w:rsidR="004E0AD1" w:rsidRPr="004E0AD1">
        <w:rPr>
          <w:rFonts w:ascii="Times New Roman" w:hAnsi="Times New Roman" w:cs="Times New Roman"/>
          <w:sz w:val="24"/>
          <w:szCs w:val="24"/>
        </w:rPr>
        <w:t>t qualifications</w:t>
      </w:r>
      <w:r w:rsidR="00565E1D" w:rsidRPr="004E0AD1">
        <w:rPr>
          <w:rFonts w:ascii="Times New Roman" w:hAnsi="Times New Roman" w:cs="Times New Roman"/>
          <w:sz w:val="24"/>
          <w:szCs w:val="24"/>
        </w:rPr>
        <w:t xml:space="preserve"> but it gives you room to have control over your business and making informative decisions</w:t>
      </w:r>
      <w:r w:rsidR="004E0AD1" w:rsidRPr="004E0AD1">
        <w:rPr>
          <w:rFonts w:ascii="Times New Roman" w:hAnsi="Times New Roman" w:cs="Times New Roman"/>
          <w:sz w:val="24"/>
          <w:szCs w:val="24"/>
        </w:rPr>
        <w:t xml:space="preserve"> as compared to venture capital</w:t>
      </w:r>
      <w:r w:rsidR="00565E1D" w:rsidRPr="004E0AD1">
        <w:rPr>
          <w:rFonts w:ascii="Times New Roman" w:hAnsi="Times New Roman" w:cs="Times New Roman"/>
          <w:sz w:val="24"/>
          <w:szCs w:val="24"/>
        </w:rPr>
        <w:t xml:space="preserve">. Your study is fundamental to investors because it allows them to </w:t>
      </w:r>
      <w:r w:rsidR="004E0AD1" w:rsidRPr="004E0AD1">
        <w:rPr>
          <w:rFonts w:ascii="Times New Roman" w:hAnsi="Times New Roman" w:cs="Times New Roman"/>
          <w:sz w:val="24"/>
          <w:szCs w:val="24"/>
        </w:rPr>
        <w:t>decide on the best source of funding based on their financial capacities.</w:t>
      </w:r>
    </w:p>
    <w:sectPr w:rsidR="0054591B" w:rsidRPr="004E0AD1" w:rsidSect="008968E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4591B"/>
    <w:rsid w:val="0007526C"/>
    <w:rsid w:val="0014382A"/>
    <w:rsid w:val="0038647A"/>
    <w:rsid w:val="004D57A8"/>
    <w:rsid w:val="004E0AD1"/>
    <w:rsid w:val="0054591B"/>
    <w:rsid w:val="00565E1D"/>
    <w:rsid w:val="0079269E"/>
    <w:rsid w:val="00794A64"/>
    <w:rsid w:val="008968ED"/>
    <w:rsid w:val="009E2DFA"/>
    <w:rsid w:val="00A70114"/>
    <w:rsid w:val="00AF1E7D"/>
    <w:rsid w:val="00C71646"/>
    <w:rsid w:val="00DB7321"/>
    <w:rsid w:val="00F11F2C"/>
    <w:rsid w:val="00FD75A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68E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11F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1F2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300</Words>
  <Characters>1716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Northrop Grumman Corporation</Company>
  <LinksUpToDate>false</LinksUpToDate>
  <CharactersWithSpaces>2012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Verma, Honey [US] (AS)</dc:creator>
  <cp:lastModifiedBy>Gabriel</cp:lastModifiedBy>
  <cp:revision>2</cp:revision>
  <dcterms:created xsi:type="dcterms:W3CDTF">2020-11-13T20:02:00Z</dcterms:created>
  <dcterms:modified xsi:type="dcterms:W3CDTF">2020-11-13T20:02:00Z</dcterms:modified>
</cp:coreProperties>
</file>